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97490" w:rsidRDefault="00197490">
      <w:bookmarkStart w:id="0" w:name="_GoBack"/>
      <w:bookmarkEnd w:id="0"/>
    </w:p>
    <w:p w:rsidR="001E01E2" w:rsidRPr="001E01E2" w:rsidRDefault="001E01E2">
      <w:pPr>
        <w:rPr>
          <w:rFonts w:ascii="Century Gothic" w:hAnsi="Century Gothic"/>
          <w:sz w:val="28"/>
          <w:szCs w:val="28"/>
        </w:rPr>
      </w:pPr>
      <w:r w:rsidRPr="001E01E2">
        <w:rPr>
          <w:rFonts w:ascii="Century Gothic" w:hAnsi="Century Gothic"/>
          <w:b/>
          <w:sz w:val="28"/>
          <w:szCs w:val="28"/>
        </w:rPr>
        <w:t>Study Topic:</w:t>
      </w:r>
      <w:r>
        <w:rPr>
          <w:rFonts w:ascii="Century Gothic" w:hAnsi="Century Gothic"/>
          <w:b/>
          <w:sz w:val="28"/>
          <w:szCs w:val="28"/>
        </w:rPr>
        <w:t xml:space="preserve"> </w:t>
      </w:r>
      <w:r>
        <w:rPr>
          <w:rFonts w:ascii="Century Gothic" w:hAnsi="Century Gothic"/>
          <w:sz w:val="28"/>
          <w:szCs w:val="28"/>
        </w:rPr>
        <w:t>FRIENDSHIP</w:t>
      </w:r>
    </w:p>
    <w:p w:rsidR="001E01E2" w:rsidRDefault="001E01E2">
      <w:pPr>
        <w:rPr>
          <w:rFonts w:ascii="Century Gothic" w:hAnsi="Century Gothic"/>
          <w:sz w:val="28"/>
          <w:szCs w:val="28"/>
        </w:rPr>
      </w:pPr>
      <w:r w:rsidRPr="001E01E2">
        <w:rPr>
          <w:rFonts w:ascii="Century Gothic" w:hAnsi="Century Gothic"/>
          <w:b/>
          <w:sz w:val="28"/>
          <w:szCs w:val="28"/>
        </w:rPr>
        <w:t>Name of Experience:</w:t>
      </w:r>
      <w:r>
        <w:rPr>
          <w:rFonts w:ascii="Century Gothic" w:hAnsi="Century Gothic"/>
          <w:b/>
          <w:sz w:val="28"/>
          <w:szCs w:val="28"/>
        </w:rPr>
        <w:t xml:space="preserve"> </w:t>
      </w:r>
      <w:r w:rsidRPr="001E01E2">
        <w:rPr>
          <w:rFonts w:ascii="Century Gothic" w:hAnsi="Century Gothic"/>
          <w:sz w:val="28"/>
          <w:szCs w:val="28"/>
        </w:rPr>
        <w:t>Emotion Matching</w:t>
      </w:r>
      <w:r w:rsidR="00073E6A">
        <w:rPr>
          <w:rFonts w:ascii="Century Gothic" w:hAnsi="Century Gothic"/>
          <w:sz w:val="28"/>
          <w:szCs w:val="28"/>
        </w:rPr>
        <w:t>/Memory</w:t>
      </w:r>
      <w:r w:rsidRPr="001E01E2">
        <w:rPr>
          <w:rFonts w:ascii="Century Gothic" w:hAnsi="Century Gothic"/>
          <w:sz w:val="28"/>
          <w:szCs w:val="28"/>
        </w:rPr>
        <w:t xml:space="preserve"> Game</w:t>
      </w:r>
    </w:p>
    <w:p w:rsidR="00176E20" w:rsidRPr="001E01E2" w:rsidRDefault="00176E20">
      <w:pPr>
        <w:rPr>
          <w:rFonts w:ascii="Century Gothic" w:hAnsi="Century Gothic"/>
          <w:b/>
          <w:sz w:val="28"/>
          <w:szCs w:val="28"/>
        </w:rPr>
      </w:pPr>
      <w:r w:rsidRPr="00176E20">
        <w:rPr>
          <w:rFonts w:ascii="Century Gothic" w:hAnsi="Century Gothic"/>
          <w:b/>
          <w:sz w:val="28"/>
          <w:szCs w:val="28"/>
        </w:rPr>
        <w:t>Learning Domains:</w:t>
      </w:r>
      <w:r>
        <w:rPr>
          <w:rFonts w:ascii="Century Gothic" w:hAnsi="Century Gothic"/>
          <w:sz w:val="28"/>
          <w:szCs w:val="28"/>
        </w:rPr>
        <w:t xml:space="preserve">  Social/Emotional &amp; Language</w:t>
      </w:r>
    </w:p>
    <w:p w:rsidR="001E01E2" w:rsidRPr="001E01E2" w:rsidRDefault="001E01E2">
      <w:pPr>
        <w:rPr>
          <w:rFonts w:ascii="Century Gothic" w:hAnsi="Century Gothic"/>
          <w:b/>
          <w:sz w:val="28"/>
          <w:szCs w:val="28"/>
        </w:rPr>
      </w:pPr>
      <w:r w:rsidRPr="001E01E2">
        <w:rPr>
          <w:rFonts w:ascii="Century Gothic" w:hAnsi="Century Gothic"/>
          <w:b/>
          <w:sz w:val="28"/>
          <w:szCs w:val="28"/>
        </w:rPr>
        <w:t>Age Group:</w:t>
      </w:r>
      <w:r>
        <w:rPr>
          <w:rFonts w:ascii="Century Gothic" w:hAnsi="Century Gothic"/>
          <w:b/>
          <w:sz w:val="28"/>
          <w:szCs w:val="28"/>
        </w:rPr>
        <w:t xml:space="preserve"> </w:t>
      </w:r>
      <w:r w:rsidR="0013626C">
        <w:rPr>
          <w:rFonts w:ascii="Century Gothic" w:hAnsi="Century Gothic"/>
          <w:sz w:val="28"/>
          <w:szCs w:val="28"/>
        </w:rPr>
        <w:t>2 ½ - 3 ½ years</w:t>
      </w:r>
    </w:p>
    <w:p w:rsidR="001E01E2" w:rsidRPr="001E01E2" w:rsidRDefault="001E01E2">
      <w:pPr>
        <w:rPr>
          <w:rFonts w:ascii="Century Gothic" w:hAnsi="Century Gothic"/>
          <w:b/>
          <w:sz w:val="28"/>
          <w:szCs w:val="28"/>
        </w:rPr>
      </w:pPr>
    </w:p>
    <w:p w:rsidR="00176E20" w:rsidRDefault="001E01E2" w:rsidP="00176E20">
      <w:pPr>
        <w:tabs>
          <w:tab w:val="left" w:pos="6507"/>
        </w:tabs>
        <w:rPr>
          <w:rFonts w:ascii="Century Gothic" w:hAnsi="Century Gothic"/>
          <w:b/>
          <w:sz w:val="28"/>
          <w:szCs w:val="28"/>
          <w:u w:val="single"/>
        </w:rPr>
      </w:pPr>
      <w:r w:rsidRPr="00176E20">
        <w:rPr>
          <w:rFonts w:ascii="Century Gothic" w:hAnsi="Century Gothic"/>
          <w:b/>
          <w:sz w:val="28"/>
          <w:szCs w:val="28"/>
          <w:u w:val="single"/>
        </w:rPr>
        <w:t>The Essential</w:t>
      </w:r>
      <w:r w:rsidR="00176E20">
        <w:rPr>
          <w:rFonts w:ascii="Century Gothic" w:hAnsi="Century Gothic"/>
          <w:b/>
          <w:sz w:val="28"/>
          <w:szCs w:val="28"/>
          <w:u w:val="single"/>
        </w:rPr>
        <w:t xml:space="preserve"> Question about the Study Topic:</w:t>
      </w:r>
    </w:p>
    <w:p w:rsidR="001E01E2" w:rsidRPr="009A282B" w:rsidRDefault="009A282B" w:rsidP="00176E20">
      <w:pPr>
        <w:tabs>
          <w:tab w:val="left" w:pos="6507"/>
        </w:tabs>
        <w:rPr>
          <w:rFonts w:ascii="Century Gothic" w:hAnsi="Century Gothic"/>
          <w:b/>
          <w:sz w:val="28"/>
          <w:szCs w:val="28"/>
        </w:rPr>
      </w:pPr>
      <w:r w:rsidRPr="009A282B">
        <w:rPr>
          <w:rFonts w:ascii="Century Gothic" w:hAnsi="Century Gothic"/>
          <w:sz w:val="28"/>
          <w:szCs w:val="28"/>
        </w:rPr>
        <w:t xml:space="preserve">Why is it important to know how a </w:t>
      </w:r>
      <w:r>
        <w:rPr>
          <w:rFonts w:ascii="Century Gothic" w:hAnsi="Century Gothic"/>
          <w:sz w:val="28"/>
          <w:szCs w:val="28"/>
        </w:rPr>
        <w:t>friend</w:t>
      </w:r>
      <w:r w:rsidRPr="009A282B">
        <w:rPr>
          <w:rFonts w:ascii="Century Gothic" w:hAnsi="Century Gothic"/>
          <w:sz w:val="28"/>
          <w:szCs w:val="28"/>
        </w:rPr>
        <w:t xml:space="preserve"> is feeling, just by looking at his face or body language?</w:t>
      </w:r>
    </w:p>
    <w:p w:rsidR="001E01E2" w:rsidRPr="00176E20" w:rsidRDefault="001E01E2">
      <w:pPr>
        <w:rPr>
          <w:rFonts w:ascii="Century Gothic" w:hAnsi="Century Gothic"/>
          <w:b/>
          <w:sz w:val="28"/>
          <w:szCs w:val="28"/>
          <w:u w:val="single"/>
        </w:rPr>
      </w:pPr>
      <w:r w:rsidRPr="00176E20">
        <w:rPr>
          <w:rFonts w:ascii="Century Gothic" w:hAnsi="Century Gothic"/>
          <w:b/>
          <w:sz w:val="28"/>
          <w:szCs w:val="28"/>
          <w:u w:val="single"/>
        </w:rPr>
        <w:t>Learning Goals and Objectives:</w:t>
      </w:r>
    </w:p>
    <w:p w:rsidR="009A282B" w:rsidRDefault="009A282B" w:rsidP="009A282B">
      <w:pPr>
        <w:tabs>
          <w:tab w:val="left" w:pos="7720"/>
        </w:tabs>
        <w:rPr>
          <w:rFonts w:ascii="Century Gothic" w:hAnsi="Century Gothic"/>
          <w:sz w:val="28"/>
          <w:szCs w:val="28"/>
        </w:rPr>
      </w:pPr>
      <w:r w:rsidRPr="009A282B">
        <w:rPr>
          <w:rFonts w:ascii="Century Gothic" w:hAnsi="Century Gothic"/>
          <w:sz w:val="28"/>
          <w:szCs w:val="28"/>
        </w:rPr>
        <w:t>A.EL.2 Understands and responds to other’s emotions.</w:t>
      </w:r>
    </w:p>
    <w:p w:rsidR="009A282B" w:rsidRPr="009A282B" w:rsidRDefault="009A282B" w:rsidP="009A282B">
      <w:pPr>
        <w:tabs>
          <w:tab w:val="left" w:pos="7720"/>
        </w:tabs>
        <w:rPr>
          <w:rFonts w:ascii="Century Gothic" w:hAnsi="Century Gothic"/>
          <w:sz w:val="28"/>
          <w:szCs w:val="28"/>
        </w:rPr>
      </w:pPr>
      <w:r>
        <w:rPr>
          <w:rFonts w:ascii="Century Gothic" w:hAnsi="Century Gothic"/>
          <w:sz w:val="28"/>
          <w:szCs w:val="28"/>
        </w:rPr>
        <w:t>C.EL.2 Understands concept that the alphabet represents the sound of spoken language and the letters of written language.</w:t>
      </w:r>
    </w:p>
    <w:p w:rsidR="001E01E2" w:rsidRPr="00176E20" w:rsidRDefault="001E01E2">
      <w:pPr>
        <w:rPr>
          <w:rFonts w:ascii="Century Gothic" w:hAnsi="Century Gothic"/>
          <w:b/>
          <w:sz w:val="28"/>
          <w:szCs w:val="28"/>
          <w:u w:val="single"/>
        </w:rPr>
      </w:pPr>
      <w:r w:rsidRPr="00176E20">
        <w:rPr>
          <w:rFonts w:ascii="Century Gothic" w:hAnsi="Century Gothic"/>
          <w:b/>
          <w:sz w:val="28"/>
          <w:szCs w:val="28"/>
          <w:u w:val="single"/>
        </w:rPr>
        <w:t>Assessment of Learning Targets:</w:t>
      </w:r>
    </w:p>
    <w:p w:rsidR="009A282B" w:rsidRDefault="009A282B">
      <w:pPr>
        <w:rPr>
          <w:rFonts w:ascii="Century Gothic" w:hAnsi="Century Gothic"/>
          <w:sz w:val="28"/>
          <w:szCs w:val="28"/>
        </w:rPr>
      </w:pPr>
      <w:r>
        <w:rPr>
          <w:rFonts w:ascii="Century Gothic" w:hAnsi="Century Gothic"/>
          <w:sz w:val="28"/>
          <w:szCs w:val="28"/>
        </w:rPr>
        <w:t>The children will have successfully met the learning targets when they can:</w:t>
      </w:r>
    </w:p>
    <w:p w:rsidR="009A282B" w:rsidRDefault="009A282B" w:rsidP="009A282B">
      <w:pPr>
        <w:pStyle w:val="ListParagraph"/>
        <w:numPr>
          <w:ilvl w:val="0"/>
          <w:numId w:val="1"/>
        </w:numPr>
        <w:rPr>
          <w:rFonts w:ascii="Century Gothic" w:hAnsi="Century Gothic"/>
          <w:sz w:val="28"/>
          <w:szCs w:val="28"/>
        </w:rPr>
      </w:pPr>
      <w:r w:rsidRPr="009A282B">
        <w:rPr>
          <w:rFonts w:ascii="Century Gothic" w:hAnsi="Century Gothic"/>
          <w:i/>
          <w:sz w:val="28"/>
          <w:szCs w:val="28"/>
        </w:rPr>
        <w:t>Study Topic Target:</w:t>
      </w:r>
      <w:r>
        <w:rPr>
          <w:rFonts w:ascii="Century Gothic" w:hAnsi="Century Gothic"/>
          <w:sz w:val="28"/>
          <w:szCs w:val="28"/>
        </w:rPr>
        <w:t xml:space="preserve"> Tell if a friend is happy, sad or angry just by looking at their facial expression.</w:t>
      </w:r>
    </w:p>
    <w:p w:rsidR="009A282B" w:rsidRDefault="009A282B" w:rsidP="009A282B">
      <w:pPr>
        <w:pStyle w:val="ListParagraph"/>
        <w:numPr>
          <w:ilvl w:val="0"/>
          <w:numId w:val="1"/>
        </w:numPr>
        <w:rPr>
          <w:rFonts w:ascii="Century Gothic" w:hAnsi="Century Gothic"/>
          <w:sz w:val="28"/>
          <w:szCs w:val="28"/>
        </w:rPr>
      </w:pPr>
      <w:r w:rsidRPr="009A282B">
        <w:rPr>
          <w:rFonts w:ascii="Century Gothic" w:hAnsi="Century Gothic"/>
          <w:i/>
          <w:sz w:val="28"/>
          <w:szCs w:val="28"/>
        </w:rPr>
        <w:t>WMELS Target 1:</w:t>
      </w:r>
      <w:r>
        <w:rPr>
          <w:rFonts w:ascii="Century Gothic" w:hAnsi="Century Gothic"/>
          <w:sz w:val="28"/>
          <w:szCs w:val="28"/>
        </w:rPr>
        <w:t xml:space="preserve"> Identify different emotions by looking at different images of facial expressions.</w:t>
      </w:r>
    </w:p>
    <w:p w:rsidR="009A282B" w:rsidRPr="009A282B" w:rsidRDefault="009A282B" w:rsidP="009A282B">
      <w:pPr>
        <w:pStyle w:val="ListParagraph"/>
        <w:numPr>
          <w:ilvl w:val="0"/>
          <w:numId w:val="1"/>
        </w:numPr>
        <w:rPr>
          <w:rFonts w:ascii="Century Gothic" w:hAnsi="Century Gothic"/>
          <w:sz w:val="28"/>
          <w:szCs w:val="28"/>
        </w:rPr>
      </w:pPr>
      <w:r w:rsidRPr="009A282B">
        <w:rPr>
          <w:rFonts w:ascii="Century Gothic" w:hAnsi="Century Gothic"/>
          <w:i/>
          <w:sz w:val="28"/>
          <w:szCs w:val="28"/>
        </w:rPr>
        <w:t>WMELS Target 2:</w:t>
      </w:r>
      <w:r>
        <w:rPr>
          <w:rFonts w:ascii="Century Gothic" w:hAnsi="Century Gothic"/>
          <w:sz w:val="28"/>
          <w:szCs w:val="28"/>
        </w:rPr>
        <w:t xml:space="preserve"> Match the words HAPPY, SAD and ANGRY with the appropriate image.</w:t>
      </w:r>
    </w:p>
    <w:p w:rsidR="001E01E2" w:rsidRPr="00176E20" w:rsidRDefault="001E01E2">
      <w:pPr>
        <w:rPr>
          <w:rFonts w:ascii="Century Gothic" w:hAnsi="Century Gothic"/>
          <w:b/>
          <w:sz w:val="28"/>
          <w:szCs w:val="28"/>
          <w:u w:val="single"/>
        </w:rPr>
      </w:pPr>
      <w:r w:rsidRPr="00176E20">
        <w:rPr>
          <w:rFonts w:ascii="Century Gothic" w:hAnsi="Century Gothic"/>
          <w:b/>
          <w:sz w:val="28"/>
          <w:szCs w:val="28"/>
          <w:u w:val="single"/>
        </w:rPr>
        <w:t>Grouping</w:t>
      </w:r>
      <w:r w:rsidR="00073E6A">
        <w:rPr>
          <w:rFonts w:ascii="Century Gothic" w:hAnsi="Century Gothic"/>
          <w:b/>
          <w:sz w:val="28"/>
          <w:szCs w:val="28"/>
          <w:u w:val="single"/>
        </w:rPr>
        <w:t xml:space="preserve"> and Placement</w:t>
      </w:r>
      <w:r w:rsidRPr="00176E20">
        <w:rPr>
          <w:rFonts w:ascii="Century Gothic" w:hAnsi="Century Gothic"/>
          <w:b/>
          <w:sz w:val="28"/>
          <w:szCs w:val="28"/>
          <w:u w:val="single"/>
        </w:rPr>
        <w:t>:</w:t>
      </w:r>
    </w:p>
    <w:p w:rsidR="00176E20" w:rsidRPr="00FC14A6" w:rsidRDefault="00FC14A6" w:rsidP="00FC14A6">
      <w:pPr>
        <w:pStyle w:val="ListParagraph"/>
        <w:numPr>
          <w:ilvl w:val="0"/>
          <w:numId w:val="11"/>
        </w:numPr>
        <w:rPr>
          <w:rFonts w:ascii="Century Gothic" w:hAnsi="Century Gothic"/>
          <w:sz w:val="28"/>
          <w:szCs w:val="28"/>
        </w:rPr>
      </w:pPr>
      <w:r>
        <w:rPr>
          <w:rFonts w:ascii="Century Gothic" w:hAnsi="Century Gothic"/>
          <w:sz w:val="28"/>
          <w:szCs w:val="28"/>
        </w:rPr>
        <w:t xml:space="preserve">Individual or </w:t>
      </w:r>
      <w:r w:rsidR="00176E20" w:rsidRPr="00FC14A6">
        <w:rPr>
          <w:rFonts w:ascii="Century Gothic" w:hAnsi="Century Gothic"/>
          <w:sz w:val="28"/>
          <w:szCs w:val="28"/>
        </w:rPr>
        <w:t xml:space="preserve">Individualized Small Group </w:t>
      </w:r>
      <w:r w:rsidR="0013626C" w:rsidRPr="00FC14A6">
        <w:rPr>
          <w:rFonts w:ascii="Century Gothic" w:hAnsi="Century Gothic"/>
          <w:sz w:val="28"/>
          <w:szCs w:val="28"/>
        </w:rPr>
        <w:t>with similar needs (3-6 children)</w:t>
      </w:r>
    </w:p>
    <w:p w:rsidR="0013626C" w:rsidRPr="00FC14A6" w:rsidRDefault="0013626C" w:rsidP="00FC14A6">
      <w:pPr>
        <w:pStyle w:val="ListParagraph"/>
        <w:numPr>
          <w:ilvl w:val="0"/>
          <w:numId w:val="11"/>
        </w:numPr>
        <w:tabs>
          <w:tab w:val="left" w:pos="2280"/>
        </w:tabs>
        <w:rPr>
          <w:rFonts w:ascii="Century Gothic" w:hAnsi="Century Gothic"/>
          <w:sz w:val="28"/>
          <w:szCs w:val="28"/>
        </w:rPr>
      </w:pPr>
      <w:r w:rsidRPr="00FC14A6">
        <w:rPr>
          <w:rFonts w:ascii="Century Gothic" w:hAnsi="Century Gothic"/>
          <w:sz w:val="28"/>
          <w:szCs w:val="28"/>
        </w:rPr>
        <w:t>Games and toys/ Manipulative Area</w:t>
      </w:r>
    </w:p>
    <w:p w:rsidR="00073E6A" w:rsidRDefault="00073E6A" w:rsidP="0013626C">
      <w:pPr>
        <w:tabs>
          <w:tab w:val="left" w:pos="2280"/>
        </w:tabs>
        <w:rPr>
          <w:rFonts w:ascii="Century Gothic" w:hAnsi="Century Gothic"/>
          <w:sz w:val="28"/>
          <w:szCs w:val="28"/>
        </w:rPr>
      </w:pPr>
    </w:p>
    <w:p w:rsidR="00073E6A" w:rsidRPr="0013626C" w:rsidRDefault="00073E6A" w:rsidP="0013626C">
      <w:pPr>
        <w:tabs>
          <w:tab w:val="left" w:pos="2280"/>
        </w:tabs>
        <w:rPr>
          <w:rFonts w:ascii="Century Gothic" w:hAnsi="Century Gothic"/>
          <w:sz w:val="28"/>
          <w:szCs w:val="28"/>
        </w:rPr>
      </w:pPr>
    </w:p>
    <w:p w:rsidR="00FC14A6" w:rsidRDefault="00FC14A6">
      <w:pPr>
        <w:rPr>
          <w:rFonts w:ascii="Century Gothic" w:hAnsi="Century Gothic"/>
          <w:b/>
          <w:sz w:val="28"/>
          <w:szCs w:val="28"/>
          <w:u w:val="single"/>
        </w:rPr>
      </w:pPr>
    </w:p>
    <w:p w:rsidR="001E01E2" w:rsidRDefault="001E01E2">
      <w:pPr>
        <w:rPr>
          <w:rFonts w:ascii="Century Gothic" w:hAnsi="Century Gothic"/>
          <w:b/>
          <w:sz w:val="28"/>
          <w:szCs w:val="28"/>
          <w:u w:val="single"/>
        </w:rPr>
      </w:pPr>
      <w:r w:rsidRPr="0013626C">
        <w:rPr>
          <w:rFonts w:ascii="Century Gothic" w:hAnsi="Century Gothic"/>
          <w:b/>
          <w:sz w:val="28"/>
          <w:szCs w:val="28"/>
          <w:u w:val="single"/>
        </w:rPr>
        <w:t>Differentiation:</w:t>
      </w:r>
    </w:p>
    <w:p w:rsidR="0013626C" w:rsidRPr="00073E6A" w:rsidRDefault="0013626C" w:rsidP="00073E6A">
      <w:pPr>
        <w:pStyle w:val="ListParagraph"/>
        <w:numPr>
          <w:ilvl w:val="0"/>
          <w:numId w:val="2"/>
        </w:numPr>
        <w:rPr>
          <w:rFonts w:ascii="Century Gothic" w:hAnsi="Century Gothic"/>
          <w:sz w:val="28"/>
          <w:szCs w:val="28"/>
        </w:rPr>
      </w:pPr>
      <w:r w:rsidRPr="00073E6A">
        <w:rPr>
          <w:rFonts w:ascii="Century Gothic" w:hAnsi="Century Gothic"/>
          <w:sz w:val="28"/>
          <w:szCs w:val="28"/>
        </w:rPr>
        <w:t>For children struggling to identify the emotion on the card:  ACT OUT THE EMOTION, practice looking at each other with the facial expression.</w:t>
      </w:r>
    </w:p>
    <w:p w:rsidR="0013626C" w:rsidRPr="00073E6A" w:rsidRDefault="0013626C" w:rsidP="00073E6A">
      <w:pPr>
        <w:pStyle w:val="ListParagraph"/>
        <w:numPr>
          <w:ilvl w:val="0"/>
          <w:numId w:val="2"/>
        </w:numPr>
        <w:rPr>
          <w:rFonts w:ascii="Century Gothic" w:hAnsi="Century Gothic"/>
          <w:sz w:val="28"/>
          <w:szCs w:val="28"/>
        </w:rPr>
      </w:pPr>
      <w:r w:rsidRPr="00073E6A">
        <w:rPr>
          <w:rFonts w:ascii="Century Gothic" w:hAnsi="Century Gothic"/>
          <w:sz w:val="28"/>
          <w:szCs w:val="28"/>
        </w:rPr>
        <w:t xml:space="preserve">For children on track: Ask the guided question, “Why </w:t>
      </w:r>
      <w:r w:rsidR="00073E6A" w:rsidRPr="00073E6A">
        <w:rPr>
          <w:rFonts w:ascii="Century Gothic" w:hAnsi="Century Gothic"/>
          <w:sz w:val="28"/>
          <w:szCs w:val="28"/>
        </w:rPr>
        <w:t>mig</w:t>
      </w:r>
      <w:r w:rsidRPr="00073E6A">
        <w:rPr>
          <w:rFonts w:ascii="Century Gothic" w:hAnsi="Century Gothic"/>
          <w:sz w:val="28"/>
          <w:szCs w:val="28"/>
        </w:rPr>
        <w:t xml:space="preserve">ht </w:t>
      </w:r>
      <w:r w:rsidR="00073E6A" w:rsidRPr="00073E6A">
        <w:rPr>
          <w:rFonts w:ascii="Century Gothic" w:hAnsi="Century Gothic"/>
          <w:sz w:val="28"/>
          <w:szCs w:val="28"/>
        </w:rPr>
        <w:t>they be</w:t>
      </w:r>
      <w:r w:rsidRPr="00073E6A">
        <w:rPr>
          <w:rFonts w:ascii="Century Gothic" w:hAnsi="Century Gothic"/>
          <w:sz w:val="28"/>
          <w:szCs w:val="28"/>
        </w:rPr>
        <w:t xml:space="preserve"> feeling this way?”</w:t>
      </w:r>
    </w:p>
    <w:p w:rsidR="0013626C" w:rsidRPr="00073E6A" w:rsidRDefault="0013626C" w:rsidP="00073E6A">
      <w:pPr>
        <w:pStyle w:val="ListParagraph"/>
        <w:numPr>
          <w:ilvl w:val="0"/>
          <w:numId w:val="2"/>
        </w:numPr>
        <w:rPr>
          <w:rFonts w:ascii="Century Gothic" w:hAnsi="Century Gothic"/>
          <w:sz w:val="28"/>
          <w:szCs w:val="28"/>
        </w:rPr>
      </w:pPr>
      <w:r w:rsidRPr="00073E6A">
        <w:rPr>
          <w:rFonts w:ascii="Century Gothic" w:hAnsi="Century Gothic"/>
          <w:sz w:val="28"/>
          <w:szCs w:val="28"/>
        </w:rPr>
        <w:t xml:space="preserve">For children who are ready for an extension:  Allow the children to predict the emotions of a person after hearing different </w:t>
      </w:r>
      <w:r w:rsidR="00073E6A" w:rsidRPr="00073E6A">
        <w:rPr>
          <w:rFonts w:ascii="Century Gothic" w:hAnsi="Century Gothic"/>
          <w:sz w:val="28"/>
          <w:szCs w:val="28"/>
        </w:rPr>
        <w:t>scenarios</w:t>
      </w:r>
      <w:r w:rsidRPr="00073E6A">
        <w:rPr>
          <w:rFonts w:ascii="Century Gothic" w:hAnsi="Century Gothic"/>
          <w:sz w:val="28"/>
          <w:szCs w:val="28"/>
        </w:rPr>
        <w:t xml:space="preserve">. </w:t>
      </w:r>
      <w:r w:rsidR="00073E6A" w:rsidRPr="00073E6A">
        <w:rPr>
          <w:rFonts w:ascii="Century Gothic" w:hAnsi="Century Gothic"/>
          <w:sz w:val="28"/>
          <w:szCs w:val="28"/>
        </w:rPr>
        <w:t>Ask the guided question, “Tell me why you think they might feel that way…”</w:t>
      </w:r>
    </w:p>
    <w:p w:rsidR="001E01E2" w:rsidRPr="001E01E2" w:rsidRDefault="001E01E2">
      <w:pPr>
        <w:rPr>
          <w:rFonts w:ascii="Century Gothic" w:hAnsi="Century Gothic"/>
          <w:b/>
          <w:sz w:val="28"/>
          <w:szCs w:val="28"/>
        </w:rPr>
      </w:pPr>
    </w:p>
    <w:p w:rsidR="001E01E2" w:rsidRPr="00FC14A6" w:rsidRDefault="001E01E2">
      <w:pPr>
        <w:rPr>
          <w:rFonts w:ascii="Century Gothic" w:hAnsi="Century Gothic"/>
          <w:b/>
          <w:sz w:val="28"/>
          <w:szCs w:val="28"/>
          <w:u w:val="single"/>
        </w:rPr>
      </w:pPr>
      <w:r w:rsidRPr="00FC14A6">
        <w:rPr>
          <w:rFonts w:ascii="Century Gothic" w:hAnsi="Century Gothic"/>
          <w:b/>
          <w:sz w:val="28"/>
          <w:szCs w:val="28"/>
          <w:u w:val="single"/>
        </w:rPr>
        <w:t>Materials Needed:</w:t>
      </w:r>
    </w:p>
    <w:p w:rsidR="00073E6A" w:rsidRDefault="00073E6A" w:rsidP="00761CB6">
      <w:pPr>
        <w:pStyle w:val="ListParagraph"/>
        <w:numPr>
          <w:ilvl w:val="0"/>
          <w:numId w:val="8"/>
        </w:numPr>
        <w:rPr>
          <w:rFonts w:ascii="Century Gothic" w:hAnsi="Century Gothic"/>
          <w:sz w:val="28"/>
          <w:szCs w:val="28"/>
        </w:rPr>
      </w:pPr>
      <w:r w:rsidRPr="00073E6A">
        <w:rPr>
          <w:rFonts w:ascii="Century Gothic" w:hAnsi="Century Gothic"/>
          <w:sz w:val="28"/>
          <w:szCs w:val="28"/>
        </w:rPr>
        <w:t xml:space="preserve">Laminated duplicate images of children expressing various facial expressions to include HAPPY, SAD and ANGRY </w:t>
      </w:r>
    </w:p>
    <w:p w:rsidR="00073E6A" w:rsidRPr="00073E6A" w:rsidRDefault="00FC14A6" w:rsidP="00761CB6">
      <w:pPr>
        <w:pStyle w:val="ListParagraph"/>
        <w:numPr>
          <w:ilvl w:val="0"/>
          <w:numId w:val="8"/>
        </w:numPr>
        <w:rPr>
          <w:rFonts w:ascii="Century Gothic" w:hAnsi="Century Gothic"/>
          <w:sz w:val="28"/>
          <w:szCs w:val="28"/>
        </w:rPr>
      </w:pPr>
      <w:r>
        <w:rPr>
          <w:rFonts w:ascii="Century Gothic" w:hAnsi="Century Gothic"/>
          <w:sz w:val="28"/>
          <w:szCs w:val="28"/>
        </w:rPr>
        <w:t>1 large basket for game storage with three smaller baskets labeled HAPPY, SAD and ANGRY</w:t>
      </w:r>
    </w:p>
    <w:p w:rsidR="001E01E2" w:rsidRPr="00073E6A" w:rsidRDefault="00073E6A" w:rsidP="00B3769A">
      <w:pPr>
        <w:pStyle w:val="ListParagraph"/>
        <w:numPr>
          <w:ilvl w:val="0"/>
          <w:numId w:val="8"/>
        </w:numPr>
        <w:rPr>
          <w:rFonts w:ascii="Century Gothic" w:hAnsi="Century Gothic"/>
          <w:b/>
          <w:sz w:val="28"/>
          <w:szCs w:val="28"/>
        </w:rPr>
      </w:pPr>
      <w:r w:rsidRPr="00073E6A">
        <w:rPr>
          <w:rFonts w:ascii="Century Gothic" w:hAnsi="Century Gothic"/>
          <w:sz w:val="28"/>
          <w:szCs w:val="28"/>
        </w:rPr>
        <w:t>Laminated WORD cards HAPPY, SAD, ANGRY</w:t>
      </w:r>
    </w:p>
    <w:p w:rsidR="00073E6A" w:rsidRPr="00073E6A" w:rsidRDefault="00073E6A" w:rsidP="00DD53BE">
      <w:pPr>
        <w:pStyle w:val="ListParagraph"/>
        <w:numPr>
          <w:ilvl w:val="0"/>
          <w:numId w:val="8"/>
        </w:numPr>
        <w:rPr>
          <w:rFonts w:ascii="Century Gothic" w:hAnsi="Century Gothic"/>
          <w:b/>
          <w:sz w:val="28"/>
          <w:szCs w:val="28"/>
        </w:rPr>
      </w:pPr>
      <w:r w:rsidRPr="00073E6A">
        <w:rPr>
          <w:rFonts w:ascii="Century Gothic" w:hAnsi="Century Gothic"/>
          <w:sz w:val="28"/>
          <w:szCs w:val="28"/>
        </w:rPr>
        <w:t xml:space="preserve">Book: Glad Monster, Sad Monster </w:t>
      </w:r>
      <w:r>
        <w:rPr>
          <w:rFonts w:ascii="Century Gothic" w:hAnsi="Century Gothic"/>
          <w:sz w:val="28"/>
          <w:szCs w:val="28"/>
        </w:rPr>
        <w:t xml:space="preserve">by Ed </w:t>
      </w:r>
      <w:proofErr w:type="spellStart"/>
      <w:r>
        <w:rPr>
          <w:rFonts w:ascii="Century Gothic" w:hAnsi="Century Gothic"/>
          <w:sz w:val="28"/>
          <w:szCs w:val="28"/>
        </w:rPr>
        <w:t>Emberly</w:t>
      </w:r>
      <w:proofErr w:type="spellEnd"/>
    </w:p>
    <w:p w:rsidR="00073E6A" w:rsidRDefault="00073E6A" w:rsidP="00073E6A">
      <w:pPr>
        <w:rPr>
          <w:rFonts w:ascii="Century Gothic" w:hAnsi="Century Gothic"/>
          <w:b/>
          <w:sz w:val="28"/>
          <w:szCs w:val="28"/>
        </w:rPr>
      </w:pPr>
    </w:p>
    <w:p w:rsidR="00FC14A6" w:rsidRDefault="00FC14A6" w:rsidP="00073E6A">
      <w:pPr>
        <w:rPr>
          <w:rFonts w:ascii="Century Gothic" w:hAnsi="Century Gothic"/>
          <w:b/>
          <w:sz w:val="28"/>
          <w:szCs w:val="28"/>
        </w:rPr>
      </w:pPr>
    </w:p>
    <w:p w:rsidR="00FC14A6" w:rsidRDefault="00FC14A6" w:rsidP="00073E6A">
      <w:pPr>
        <w:rPr>
          <w:rFonts w:ascii="Century Gothic" w:hAnsi="Century Gothic"/>
          <w:b/>
          <w:sz w:val="28"/>
          <w:szCs w:val="28"/>
        </w:rPr>
      </w:pPr>
    </w:p>
    <w:p w:rsidR="00FC14A6" w:rsidRDefault="00FC14A6" w:rsidP="00073E6A">
      <w:pPr>
        <w:rPr>
          <w:rFonts w:ascii="Century Gothic" w:hAnsi="Century Gothic"/>
          <w:b/>
          <w:sz w:val="28"/>
          <w:szCs w:val="28"/>
        </w:rPr>
      </w:pPr>
    </w:p>
    <w:p w:rsidR="00FC14A6" w:rsidRDefault="00FC14A6" w:rsidP="00073E6A">
      <w:pPr>
        <w:rPr>
          <w:rFonts w:ascii="Century Gothic" w:hAnsi="Century Gothic"/>
          <w:b/>
          <w:sz w:val="28"/>
          <w:szCs w:val="28"/>
        </w:rPr>
      </w:pPr>
    </w:p>
    <w:p w:rsidR="00FC14A6" w:rsidRDefault="00FC14A6" w:rsidP="00073E6A">
      <w:pPr>
        <w:rPr>
          <w:rFonts w:ascii="Century Gothic" w:hAnsi="Century Gothic"/>
          <w:b/>
          <w:sz w:val="28"/>
          <w:szCs w:val="28"/>
        </w:rPr>
      </w:pPr>
    </w:p>
    <w:p w:rsidR="00FC14A6" w:rsidRDefault="00FC14A6" w:rsidP="00073E6A">
      <w:pPr>
        <w:rPr>
          <w:rFonts w:ascii="Century Gothic" w:hAnsi="Century Gothic"/>
          <w:b/>
          <w:sz w:val="28"/>
          <w:szCs w:val="28"/>
        </w:rPr>
      </w:pPr>
    </w:p>
    <w:p w:rsidR="00FC14A6" w:rsidRDefault="00FC14A6" w:rsidP="00073E6A">
      <w:pPr>
        <w:rPr>
          <w:rFonts w:ascii="Century Gothic" w:hAnsi="Century Gothic"/>
          <w:b/>
          <w:sz w:val="28"/>
          <w:szCs w:val="28"/>
        </w:rPr>
      </w:pPr>
    </w:p>
    <w:p w:rsidR="00FC14A6" w:rsidRDefault="00FC14A6" w:rsidP="00073E6A">
      <w:pPr>
        <w:rPr>
          <w:rFonts w:ascii="Century Gothic" w:hAnsi="Century Gothic"/>
          <w:b/>
          <w:sz w:val="28"/>
          <w:szCs w:val="28"/>
        </w:rPr>
      </w:pPr>
    </w:p>
    <w:p w:rsidR="00FC14A6" w:rsidRDefault="00FC14A6" w:rsidP="00073E6A">
      <w:pPr>
        <w:rPr>
          <w:rFonts w:ascii="Century Gothic" w:hAnsi="Century Gothic"/>
          <w:b/>
          <w:sz w:val="28"/>
          <w:szCs w:val="28"/>
        </w:rPr>
      </w:pPr>
    </w:p>
    <w:p w:rsidR="00FC14A6" w:rsidRDefault="00FC14A6" w:rsidP="00073E6A">
      <w:pPr>
        <w:rPr>
          <w:rFonts w:ascii="Century Gothic" w:hAnsi="Century Gothic"/>
          <w:b/>
          <w:sz w:val="28"/>
          <w:szCs w:val="28"/>
        </w:rPr>
      </w:pPr>
    </w:p>
    <w:p w:rsidR="001E01E2" w:rsidRPr="00FC14A6" w:rsidRDefault="001E01E2" w:rsidP="00073E6A">
      <w:pPr>
        <w:rPr>
          <w:rFonts w:ascii="Century Gothic" w:hAnsi="Century Gothic"/>
          <w:b/>
          <w:sz w:val="28"/>
          <w:szCs w:val="28"/>
          <w:u w:val="single"/>
        </w:rPr>
      </w:pPr>
      <w:r w:rsidRPr="00FC14A6">
        <w:rPr>
          <w:rFonts w:ascii="Century Gothic" w:hAnsi="Century Gothic"/>
          <w:b/>
          <w:sz w:val="28"/>
          <w:szCs w:val="28"/>
          <w:u w:val="single"/>
        </w:rPr>
        <w:t>Introduction:</w:t>
      </w:r>
    </w:p>
    <w:p w:rsidR="00073E6A" w:rsidRPr="00073E6A" w:rsidRDefault="00073E6A">
      <w:pPr>
        <w:rPr>
          <w:rFonts w:ascii="Century Gothic" w:hAnsi="Century Gothic"/>
          <w:sz w:val="28"/>
          <w:szCs w:val="28"/>
        </w:rPr>
      </w:pPr>
      <w:r>
        <w:rPr>
          <w:rFonts w:ascii="Century Gothic" w:hAnsi="Century Gothic"/>
          <w:sz w:val="28"/>
          <w:szCs w:val="28"/>
        </w:rPr>
        <w:t xml:space="preserve">In a large group at the introduction of the study READ the book Glad Monster, Sad Monster.  Allow the children to act out some of the emotions discussed in the book.  Encourage the use of synonyms for some </w:t>
      </w:r>
      <w:r w:rsidR="00FC14A6">
        <w:rPr>
          <w:rFonts w:ascii="Century Gothic" w:hAnsi="Century Gothic"/>
          <w:sz w:val="28"/>
          <w:szCs w:val="28"/>
        </w:rPr>
        <w:t>the emotions (example Angry=Mad, Glad=Happy)</w:t>
      </w:r>
      <w:r>
        <w:rPr>
          <w:rFonts w:ascii="Century Gothic" w:hAnsi="Century Gothic"/>
          <w:sz w:val="28"/>
          <w:szCs w:val="28"/>
        </w:rPr>
        <w:t>. Share with the children the new matching game that will be in the toys and games area of the classroom.  Allow the children to identify some of the emotions on the game cards.</w:t>
      </w:r>
    </w:p>
    <w:p w:rsidR="00FC14A6" w:rsidRDefault="00FC14A6">
      <w:pPr>
        <w:rPr>
          <w:rFonts w:ascii="Century Gothic" w:hAnsi="Century Gothic"/>
          <w:b/>
          <w:sz w:val="28"/>
          <w:szCs w:val="28"/>
        </w:rPr>
      </w:pPr>
    </w:p>
    <w:p w:rsidR="001E01E2" w:rsidRPr="00FC14A6" w:rsidRDefault="001E01E2">
      <w:pPr>
        <w:rPr>
          <w:rFonts w:ascii="Century Gothic" w:hAnsi="Century Gothic"/>
          <w:b/>
          <w:sz w:val="28"/>
          <w:szCs w:val="28"/>
          <w:u w:val="single"/>
        </w:rPr>
      </w:pPr>
      <w:r w:rsidRPr="00FC14A6">
        <w:rPr>
          <w:rFonts w:ascii="Century Gothic" w:hAnsi="Century Gothic"/>
          <w:b/>
          <w:sz w:val="28"/>
          <w:szCs w:val="28"/>
          <w:u w:val="single"/>
        </w:rPr>
        <w:t>Procedure:</w:t>
      </w:r>
    </w:p>
    <w:p w:rsidR="00FC14A6" w:rsidRDefault="00FC14A6">
      <w:pPr>
        <w:rPr>
          <w:rFonts w:ascii="Century Gothic" w:hAnsi="Century Gothic"/>
          <w:sz w:val="28"/>
          <w:szCs w:val="28"/>
        </w:rPr>
      </w:pPr>
      <w:r>
        <w:rPr>
          <w:rFonts w:ascii="Century Gothic" w:hAnsi="Century Gothic"/>
          <w:sz w:val="28"/>
          <w:szCs w:val="28"/>
        </w:rPr>
        <w:t>This experience can be done individually by children or in a small individualized group for purposes of assessment:</w:t>
      </w:r>
    </w:p>
    <w:p w:rsidR="00FC14A6" w:rsidRPr="00FC14A6" w:rsidRDefault="00FC14A6" w:rsidP="00FC14A6">
      <w:pPr>
        <w:pStyle w:val="ListParagraph"/>
        <w:numPr>
          <w:ilvl w:val="0"/>
          <w:numId w:val="9"/>
        </w:numPr>
        <w:rPr>
          <w:rFonts w:ascii="Century Gothic" w:hAnsi="Century Gothic"/>
          <w:sz w:val="28"/>
          <w:szCs w:val="28"/>
        </w:rPr>
      </w:pPr>
      <w:r w:rsidRPr="00FC14A6">
        <w:rPr>
          <w:rFonts w:ascii="Century Gothic" w:hAnsi="Century Gothic"/>
          <w:sz w:val="28"/>
          <w:szCs w:val="28"/>
        </w:rPr>
        <w:t>Invite a small individualized group of children play the matching game with you.</w:t>
      </w:r>
    </w:p>
    <w:p w:rsidR="00FC14A6" w:rsidRPr="00FC14A6" w:rsidRDefault="00FC14A6" w:rsidP="00FC14A6">
      <w:pPr>
        <w:pStyle w:val="ListParagraph"/>
        <w:numPr>
          <w:ilvl w:val="0"/>
          <w:numId w:val="9"/>
        </w:numPr>
        <w:rPr>
          <w:rFonts w:ascii="Century Gothic" w:hAnsi="Century Gothic"/>
          <w:sz w:val="28"/>
          <w:szCs w:val="28"/>
        </w:rPr>
      </w:pPr>
      <w:r w:rsidRPr="00FC14A6">
        <w:rPr>
          <w:rFonts w:ascii="Century Gothic" w:hAnsi="Century Gothic"/>
          <w:sz w:val="28"/>
          <w:szCs w:val="28"/>
        </w:rPr>
        <w:t>Allow the children to play the game and find matches.</w:t>
      </w:r>
    </w:p>
    <w:p w:rsidR="001E01E2" w:rsidRPr="00FC14A6" w:rsidRDefault="00FC14A6" w:rsidP="00A87183">
      <w:pPr>
        <w:pStyle w:val="ListParagraph"/>
        <w:numPr>
          <w:ilvl w:val="0"/>
          <w:numId w:val="9"/>
        </w:numPr>
        <w:rPr>
          <w:rFonts w:ascii="Century Gothic" w:hAnsi="Century Gothic"/>
          <w:sz w:val="28"/>
          <w:szCs w:val="28"/>
        </w:rPr>
      </w:pPr>
      <w:r w:rsidRPr="00FC14A6">
        <w:rPr>
          <w:rFonts w:ascii="Century Gothic" w:hAnsi="Century Gothic"/>
          <w:sz w:val="28"/>
          <w:szCs w:val="28"/>
        </w:rPr>
        <w:t>While children are matching the images ask guided questions such as “What is this child feeling?” “Why might they feel that way?” “Do you ever feel that way?”</w:t>
      </w:r>
    </w:p>
    <w:p w:rsidR="00FC14A6" w:rsidRPr="00FC14A6" w:rsidRDefault="00FC14A6" w:rsidP="00A87183">
      <w:pPr>
        <w:pStyle w:val="ListParagraph"/>
        <w:numPr>
          <w:ilvl w:val="0"/>
          <w:numId w:val="9"/>
        </w:numPr>
        <w:rPr>
          <w:rFonts w:ascii="Century Gothic" w:hAnsi="Century Gothic"/>
          <w:b/>
          <w:sz w:val="28"/>
          <w:szCs w:val="28"/>
        </w:rPr>
      </w:pPr>
      <w:r w:rsidRPr="00FC14A6">
        <w:rPr>
          <w:rFonts w:ascii="Century Gothic" w:hAnsi="Century Gothic"/>
          <w:sz w:val="28"/>
          <w:szCs w:val="28"/>
        </w:rPr>
        <w:t>Leave game in the interest area during the course of the study to allow for free play</w:t>
      </w:r>
      <w:r>
        <w:rPr>
          <w:rFonts w:ascii="Century Gothic" w:hAnsi="Century Gothic"/>
          <w:sz w:val="28"/>
          <w:szCs w:val="28"/>
        </w:rPr>
        <w:t xml:space="preserve"> opportunities.</w:t>
      </w:r>
    </w:p>
    <w:p w:rsidR="00FC14A6" w:rsidRPr="00FC14A6" w:rsidRDefault="00FC14A6" w:rsidP="00FC14A6">
      <w:pPr>
        <w:pStyle w:val="ListParagraph"/>
        <w:rPr>
          <w:rFonts w:ascii="Century Gothic" w:hAnsi="Century Gothic"/>
          <w:b/>
          <w:sz w:val="28"/>
          <w:szCs w:val="28"/>
        </w:rPr>
      </w:pPr>
    </w:p>
    <w:p w:rsidR="001E01E2" w:rsidRPr="00FC14A6" w:rsidRDefault="001E01E2">
      <w:pPr>
        <w:rPr>
          <w:rFonts w:ascii="Century Gothic" w:hAnsi="Century Gothic"/>
          <w:b/>
          <w:sz w:val="28"/>
          <w:szCs w:val="28"/>
          <w:u w:val="single"/>
        </w:rPr>
      </w:pPr>
      <w:r w:rsidRPr="00FC14A6">
        <w:rPr>
          <w:rFonts w:ascii="Century Gothic" w:hAnsi="Century Gothic"/>
          <w:b/>
          <w:sz w:val="28"/>
          <w:szCs w:val="28"/>
          <w:u w:val="single"/>
        </w:rPr>
        <w:t>Closure:</w:t>
      </w:r>
    </w:p>
    <w:p w:rsidR="00FC14A6" w:rsidRPr="00FC14A6" w:rsidRDefault="00FC14A6" w:rsidP="00FC14A6">
      <w:pPr>
        <w:rPr>
          <w:rFonts w:ascii="Century Gothic" w:hAnsi="Century Gothic"/>
          <w:sz w:val="28"/>
          <w:szCs w:val="28"/>
        </w:rPr>
      </w:pPr>
      <w:r w:rsidRPr="00FC14A6">
        <w:rPr>
          <w:rFonts w:ascii="Century Gothic" w:hAnsi="Century Gothic"/>
          <w:sz w:val="28"/>
          <w:szCs w:val="28"/>
        </w:rPr>
        <w:t xml:space="preserve"> Once all the matches have been identified ask the children to sort the images into the baskets labeled HAPPY, SAD and ANGRY.</w:t>
      </w:r>
    </w:p>
    <w:p w:rsidR="00FC14A6" w:rsidRPr="001E01E2" w:rsidRDefault="00FC14A6">
      <w:pPr>
        <w:rPr>
          <w:rFonts w:ascii="Century Gothic" w:hAnsi="Century Gothic"/>
          <w:b/>
          <w:sz w:val="28"/>
          <w:szCs w:val="28"/>
        </w:rPr>
      </w:pPr>
    </w:p>
    <w:sectPr w:rsidR="00FC14A6" w:rsidRPr="001E01E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C485D" w:rsidRDefault="006C485D" w:rsidP="001E01E2">
      <w:pPr>
        <w:spacing w:after="0" w:line="240" w:lineRule="auto"/>
      </w:pPr>
      <w:r>
        <w:separator/>
      </w:r>
    </w:p>
  </w:endnote>
  <w:endnote w:type="continuationSeparator" w:id="0">
    <w:p w:rsidR="006C485D" w:rsidRDefault="006C485D" w:rsidP="001E01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C485D" w:rsidRDefault="006C485D" w:rsidP="001E01E2">
      <w:pPr>
        <w:spacing w:after="0" w:line="240" w:lineRule="auto"/>
      </w:pPr>
      <w:r>
        <w:separator/>
      </w:r>
    </w:p>
  </w:footnote>
  <w:footnote w:type="continuationSeparator" w:id="0">
    <w:p w:rsidR="006C485D" w:rsidRDefault="006C485D" w:rsidP="001E01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01E2" w:rsidRPr="001E01E2" w:rsidRDefault="001E01E2">
    <w:pPr>
      <w:pStyle w:val="Header"/>
      <w:rPr>
        <w:rFonts w:ascii="Century Gothic" w:hAnsi="Century Gothic"/>
        <w:b/>
        <w:sz w:val="40"/>
        <w:szCs w:val="40"/>
      </w:rPr>
    </w:pPr>
    <w:r w:rsidRPr="001E01E2">
      <w:rPr>
        <w:rFonts w:ascii="Century Gothic" w:hAnsi="Century Gothic"/>
        <w:b/>
        <w:sz w:val="40"/>
        <w:szCs w:val="40"/>
      </w:rPr>
      <w:t>Learning Experience Plan</w:t>
    </w:r>
    <w:r w:rsidR="00176E20">
      <w:rPr>
        <w:rFonts w:ascii="Century Gothic" w:hAnsi="Century Gothic"/>
        <w:b/>
        <w:sz w:val="40"/>
        <w:szCs w:val="40"/>
      </w:rPr>
      <w:t>: PRESCHOOL SAMPLE</w:t>
    </w:r>
  </w:p>
  <w:p w:rsidR="001E01E2" w:rsidRDefault="001E01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587EF8"/>
    <w:multiLevelType w:val="hybridMultilevel"/>
    <w:tmpl w:val="9E6624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B540F0"/>
    <w:multiLevelType w:val="hybridMultilevel"/>
    <w:tmpl w:val="1110F0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D56BDA"/>
    <w:multiLevelType w:val="hybridMultilevel"/>
    <w:tmpl w:val="945AB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D20E85"/>
    <w:multiLevelType w:val="hybridMultilevel"/>
    <w:tmpl w:val="6E0C2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EF560B"/>
    <w:multiLevelType w:val="hybridMultilevel"/>
    <w:tmpl w:val="55ECBF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845947"/>
    <w:multiLevelType w:val="hybridMultilevel"/>
    <w:tmpl w:val="67C8B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D2F65EB"/>
    <w:multiLevelType w:val="hybridMultilevel"/>
    <w:tmpl w:val="86B2F4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43E3323"/>
    <w:multiLevelType w:val="hybridMultilevel"/>
    <w:tmpl w:val="25A45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C102CC1"/>
    <w:multiLevelType w:val="hybridMultilevel"/>
    <w:tmpl w:val="1110F0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FCE0258"/>
    <w:multiLevelType w:val="hybridMultilevel"/>
    <w:tmpl w:val="21681C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70709D5"/>
    <w:multiLevelType w:val="hybridMultilevel"/>
    <w:tmpl w:val="A6A47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5"/>
  </w:num>
  <w:num w:numId="4">
    <w:abstractNumId w:val="6"/>
  </w:num>
  <w:num w:numId="5">
    <w:abstractNumId w:val="2"/>
  </w:num>
  <w:num w:numId="6">
    <w:abstractNumId w:val="9"/>
  </w:num>
  <w:num w:numId="7">
    <w:abstractNumId w:val="7"/>
  </w:num>
  <w:num w:numId="8">
    <w:abstractNumId w:val="3"/>
  </w:num>
  <w:num w:numId="9">
    <w:abstractNumId w:val="1"/>
  </w:num>
  <w:num w:numId="10">
    <w:abstractNumId w:val="8"/>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01E2"/>
    <w:rsid w:val="00073E6A"/>
    <w:rsid w:val="0013626C"/>
    <w:rsid w:val="00176E20"/>
    <w:rsid w:val="00197490"/>
    <w:rsid w:val="001E01E2"/>
    <w:rsid w:val="006C485D"/>
    <w:rsid w:val="007F6E7E"/>
    <w:rsid w:val="009A282B"/>
    <w:rsid w:val="00FC14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293241-D912-4096-8CB2-410A60BCA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01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01E2"/>
  </w:style>
  <w:style w:type="paragraph" w:styleId="Footer">
    <w:name w:val="footer"/>
    <w:basedOn w:val="Normal"/>
    <w:link w:val="FooterChar"/>
    <w:uiPriority w:val="99"/>
    <w:unhideWhenUsed/>
    <w:rsid w:val="001E01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01E2"/>
  </w:style>
  <w:style w:type="paragraph" w:styleId="ListParagraph">
    <w:name w:val="List Paragraph"/>
    <w:basedOn w:val="Normal"/>
    <w:uiPriority w:val="34"/>
    <w:qFormat/>
    <w:rsid w:val="009A28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432</Words>
  <Characters>2466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theresa reed</cp:lastModifiedBy>
  <cp:revision>2</cp:revision>
  <dcterms:created xsi:type="dcterms:W3CDTF">2019-03-01T18:37:00Z</dcterms:created>
  <dcterms:modified xsi:type="dcterms:W3CDTF">2019-03-01T18:37:00Z</dcterms:modified>
</cp:coreProperties>
</file>